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FC" w:rsidRDefault="00B3699A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3.15pt;width:39.4pt;height:48.05pt;z-index:2;mso-wrap-distance-left:0;mso-wrap-distance-right:0" filled="t">
            <v:fill opacity="0" color2="black"/>
            <v:imagedata r:id="rId8" o:title=""/>
            <w10:wrap type="topAndBottom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213.95pt;margin-top:.05pt;width:39.4pt;height:48.05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allowincell="f" strokeweight="0">
            <v:imagedata r:id="rId8" o:title=""/>
            <w10:wrap type="topAndBottom"/>
          </v:shape>
        </w:pict>
      </w:r>
    </w:p>
    <w:p w:rsidR="00EC0BFC" w:rsidRDefault="005056F9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EC0BFC" w:rsidRDefault="005056F9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EC0BFC" w:rsidRDefault="00EC0BFC">
      <w:pPr>
        <w:jc w:val="center"/>
        <w:rPr>
          <w:b/>
          <w:sz w:val="16"/>
          <w:szCs w:val="16"/>
        </w:rPr>
      </w:pPr>
    </w:p>
    <w:p w:rsidR="00EC0BFC" w:rsidRDefault="005056F9">
      <w:pPr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EC0BFC" w:rsidRDefault="00EC0BFC">
      <w:pPr>
        <w:jc w:val="center"/>
        <w:rPr>
          <w:sz w:val="16"/>
        </w:rPr>
      </w:pPr>
    </w:p>
    <w:p w:rsidR="00EC0BFC" w:rsidRDefault="000C230A">
      <w:pPr>
        <w:tabs>
          <w:tab w:val="center" w:pos="4677"/>
          <w:tab w:val="left" w:pos="8325"/>
        </w:tabs>
        <w:rPr>
          <w:sz w:val="28"/>
          <w:szCs w:val="24"/>
        </w:rPr>
      </w:pPr>
      <w:r>
        <w:rPr>
          <w:sz w:val="28"/>
          <w:szCs w:val="28"/>
        </w:rPr>
        <w:t>02 апреля 2024 г.</w:t>
      </w:r>
      <w:r w:rsidR="005056F9">
        <w:rPr>
          <w:sz w:val="24"/>
        </w:rPr>
        <w:tab/>
        <w:t xml:space="preserve">  </w:t>
      </w:r>
      <w:r w:rsidR="005056F9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 </w:t>
      </w:r>
      <w:r w:rsidRPr="000C230A">
        <w:rPr>
          <w:sz w:val="28"/>
          <w:szCs w:val="28"/>
        </w:rPr>
        <w:t>№ 340</w:t>
      </w:r>
      <w:r w:rsidR="005056F9">
        <w:rPr>
          <w:sz w:val="24"/>
          <w:szCs w:val="24"/>
        </w:rPr>
        <w:tab/>
        <w:t xml:space="preserve">    </w:t>
      </w:r>
    </w:p>
    <w:p w:rsidR="00EC0BFC" w:rsidRDefault="00EC0BFC" w:rsidP="000C230A">
      <w:pPr>
        <w:rPr>
          <w:sz w:val="28"/>
          <w:szCs w:val="28"/>
        </w:rPr>
      </w:pPr>
    </w:p>
    <w:p w:rsidR="00EC0BFC" w:rsidRDefault="005056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межведомственной рабочей группы </w:t>
      </w:r>
      <w:r w:rsidR="00ED0662">
        <w:rPr>
          <w:sz w:val="28"/>
          <w:szCs w:val="28"/>
        </w:rPr>
        <w:t>при а</w:t>
      </w:r>
      <w:r w:rsidR="00ED0662">
        <w:rPr>
          <w:sz w:val="28"/>
          <w:szCs w:val="28"/>
        </w:rPr>
        <w:t>д</w:t>
      </w:r>
      <w:r w:rsidR="00ED0662">
        <w:rPr>
          <w:sz w:val="28"/>
          <w:szCs w:val="28"/>
        </w:rPr>
        <w:t>министрации Курского муниципального округа Ставропольского края по о</w:t>
      </w:r>
      <w:r w:rsidR="00ED0662">
        <w:rPr>
          <w:sz w:val="28"/>
          <w:szCs w:val="28"/>
        </w:rPr>
        <w:t>р</w:t>
      </w:r>
      <w:r w:rsidR="00ED0662">
        <w:rPr>
          <w:sz w:val="28"/>
          <w:szCs w:val="28"/>
        </w:rPr>
        <w:t xml:space="preserve">ганизации отбора граждан на военную службу по контракту, </w:t>
      </w:r>
      <w:r>
        <w:rPr>
          <w:sz w:val="28"/>
          <w:szCs w:val="28"/>
        </w:rPr>
        <w:t>утвержденный постановлением администрации Курского муниципального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от 16 февраля 2024 г. № 188 </w:t>
      </w:r>
    </w:p>
    <w:p w:rsidR="00EC0BFC" w:rsidRDefault="00EC0BFC">
      <w:pPr>
        <w:rPr>
          <w:sz w:val="28"/>
          <w:szCs w:val="28"/>
        </w:rPr>
      </w:pPr>
    </w:p>
    <w:p w:rsidR="00ED0662" w:rsidRDefault="00ED0662">
      <w:pPr>
        <w:rPr>
          <w:sz w:val="28"/>
          <w:szCs w:val="28"/>
        </w:rPr>
      </w:pPr>
    </w:p>
    <w:p w:rsidR="00EC0BFC" w:rsidRDefault="005056F9">
      <w:pPr>
        <w:pStyle w:val="1"/>
        <w:shd w:val="clear" w:color="auto" w:fill="FFFFFF"/>
        <w:jc w:val="both"/>
        <w:rPr>
          <w:szCs w:val="28"/>
        </w:rPr>
      </w:pPr>
      <w:r>
        <w:rPr>
          <w:szCs w:val="28"/>
        </w:rPr>
        <w:tab/>
        <w:t>Администрация Курского муниципального округа Ставропольского края</w:t>
      </w:r>
    </w:p>
    <w:p w:rsidR="00EC0BFC" w:rsidRDefault="00EC0BFC">
      <w:pPr>
        <w:jc w:val="both"/>
        <w:rPr>
          <w:sz w:val="28"/>
          <w:szCs w:val="28"/>
        </w:rPr>
      </w:pPr>
    </w:p>
    <w:p w:rsidR="00EC0BFC" w:rsidRDefault="005056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0BFC" w:rsidRDefault="00EC0BFC">
      <w:pPr>
        <w:jc w:val="both"/>
        <w:rPr>
          <w:sz w:val="28"/>
          <w:szCs w:val="28"/>
        </w:rPr>
      </w:pPr>
    </w:p>
    <w:p w:rsidR="00EC0BFC" w:rsidRDefault="005056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Включить в состав межведомственной рабочей группы при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Курского муниципального округа Ставропольского края по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отбора граждан на военную службу по контракту</w:t>
      </w:r>
      <w:r w:rsidR="00ED06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0662">
        <w:rPr>
          <w:sz w:val="28"/>
          <w:szCs w:val="28"/>
        </w:rPr>
        <w:t>утвержденный п</w:t>
      </w:r>
      <w:r w:rsidR="00ED0662">
        <w:rPr>
          <w:sz w:val="28"/>
          <w:szCs w:val="28"/>
        </w:rPr>
        <w:t>о</w:t>
      </w:r>
      <w:r w:rsidR="00ED0662">
        <w:rPr>
          <w:sz w:val="28"/>
          <w:szCs w:val="28"/>
        </w:rPr>
        <w:t>становлением администрации Курского муниципального округа Ставропол</w:t>
      </w:r>
      <w:r w:rsidR="00ED0662">
        <w:rPr>
          <w:sz w:val="28"/>
          <w:szCs w:val="28"/>
        </w:rPr>
        <w:t>ь</w:t>
      </w:r>
      <w:r w:rsidR="00ED0662">
        <w:rPr>
          <w:sz w:val="28"/>
          <w:szCs w:val="28"/>
        </w:rPr>
        <w:t>ского края от 16 февраля 2024 г. № 188 «О межведомственной рабочей гру</w:t>
      </w:r>
      <w:r w:rsidR="00ED0662">
        <w:rPr>
          <w:sz w:val="28"/>
          <w:szCs w:val="28"/>
        </w:rPr>
        <w:t>п</w:t>
      </w:r>
      <w:r w:rsidR="00ED0662">
        <w:rPr>
          <w:sz w:val="28"/>
          <w:szCs w:val="28"/>
        </w:rPr>
        <w:t>пе при администрации Курского муниципального округа Ставропольского края по организации отбора граждан на военную службу по контракту» (д</w:t>
      </w:r>
      <w:r w:rsidR="00ED0662">
        <w:rPr>
          <w:sz w:val="28"/>
          <w:szCs w:val="28"/>
        </w:rPr>
        <w:t>а</w:t>
      </w:r>
      <w:r w:rsidR="00ED0662">
        <w:rPr>
          <w:sz w:val="28"/>
          <w:szCs w:val="28"/>
        </w:rPr>
        <w:t>лее - межведомственная рабочая группа)</w:t>
      </w:r>
      <w:r w:rsidR="00D44978">
        <w:rPr>
          <w:sz w:val="28"/>
          <w:szCs w:val="28"/>
        </w:rPr>
        <w:t>,</w:t>
      </w:r>
      <w:r w:rsidR="00ED0662">
        <w:rPr>
          <w:sz w:val="28"/>
          <w:szCs w:val="28"/>
        </w:rPr>
        <w:t xml:space="preserve"> </w:t>
      </w:r>
      <w:r>
        <w:rPr>
          <w:sz w:val="28"/>
          <w:szCs w:val="28"/>
        </w:rPr>
        <w:t>Кулиш Викторию Ивановну -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стителя начальника следственного отдела </w:t>
      </w:r>
      <w:proofErr w:type="spellStart"/>
      <w:r w:rsidR="00C6512C" w:rsidRPr="00C6512C">
        <w:rPr>
          <w:sz w:val="28"/>
          <w:szCs w:val="28"/>
        </w:rPr>
        <w:t>Отдела</w:t>
      </w:r>
      <w:proofErr w:type="spellEnd"/>
      <w:r w:rsidR="00C6512C" w:rsidRPr="00C6512C">
        <w:rPr>
          <w:sz w:val="28"/>
          <w:szCs w:val="28"/>
        </w:rPr>
        <w:t xml:space="preserve"> Министерства внутренних дел Российской Федерации «Курский»</w:t>
      </w:r>
      <w:r w:rsidRPr="00C6512C">
        <w:rPr>
          <w:sz w:val="28"/>
          <w:szCs w:val="28"/>
        </w:rPr>
        <w:t>,</w:t>
      </w:r>
      <w:r>
        <w:rPr>
          <w:sz w:val="28"/>
          <w:szCs w:val="28"/>
        </w:rPr>
        <w:t xml:space="preserve"> членом межведомственной рабочей группы.</w:t>
      </w:r>
    </w:p>
    <w:p w:rsidR="00EC0BFC" w:rsidRDefault="005056F9">
      <w:pPr>
        <w:tabs>
          <w:tab w:val="left" w:pos="0"/>
          <w:tab w:val="center" w:pos="4677"/>
          <w:tab w:val="left" w:pos="7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C0BFC" w:rsidRDefault="005056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EC0BFC" w:rsidRDefault="005056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BFC" w:rsidRDefault="005056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 постановление  вступает 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635F5F" w:rsidRDefault="00635F5F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5056F9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="0050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6F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="005056F9">
        <w:rPr>
          <w:sz w:val="28"/>
          <w:szCs w:val="28"/>
        </w:rPr>
        <w:t xml:space="preserve">Ставропольского </w:t>
      </w:r>
      <w:r>
        <w:rPr>
          <w:sz w:val="28"/>
          <w:szCs w:val="28"/>
        </w:rPr>
        <w:t xml:space="preserve"> </w:t>
      </w:r>
      <w:r w:rsidR="005056F9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="005056F9">
        <w:rPr>
          <w:sz w:val="28"/>
          <w:szCs w:val="28"/>
        </w:rPr>
        <w:t xml:space="preserve"> в информационно-</w:t>
      </w:r>
      <w:proofErr w:type="spellStart"/>
      <w:r w:rsidR="005056F9">
        <w:rPr>
          <w:sz w:val="28"/>
          <w:szCs w:val="28"/>
        </w:rPr>
        <w:t>телекоммуникацион</w:t>
      </w:r>
      <w:proofErr w:type="spellEnd"/>
      <w:r w:rsidR="005056F9">
        <w:rPr>
          <w:sz w:val="28"/>
          <w:szCs w:val="28"/>
        </w:rPr>
        <w:t>-</w:t>
      </w:r>
    </w:p>
    <w:p w:rsidR="00635F5F" w:rsidRDefault="00635F5F">
      <w:pPr>
        <w:tabs>
          <w:tab w:val="left" w:pos="0"/>
        </w:tabs>
        <w:jc w:val="both"/>
        <w:rPr>
          <w:sz w:val="28"/>
          <w:szCs w:val="28"/>
        </w:rPr>
      </w:pPr>
    </w:p>
    <w:p w:rsidR="00635F5F" w:rsidRDefault="00635F5F" w:rsidP="00635F5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35F5F" w:rsidRDefault="00635F5F" w:rsidP="00635F5F">
      <w:pPr>
        <w:tabs>
          <w:tab w:val="left" w:pos="0"/>
        </w:tabs>
        <w:jc w:val="right"/>
        <w:rPr>
          <w:sz w:val="28"/>
          <w:szCs w:val="28"/>
        </w:rPr>
      </w:pPr>
    </w:p>
    <w:p w:rsidR="00EC0BFC" w:rsidRDefault="005056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ной сети «Интернет».</w:t>
      </w:r>
    </w:p>
    <w:p w:rsidR="00EC0BFC" w:rsidRDefault="00EC0BFC">
      <w:pPr>
        <w:jc w:val="both"/>
        <w:rPr>
          <w:sz w:val="28"/>
          <w:szCs w:val="28"/>
        </w:rPr>
      </w:pPr>
    </w:p>
    <w:p w:rsidR="00EC0BFC" w:rsidRDefault="00EC0BFC">
      <w:pPr>
        <w:jc w:val="both"/>
        <w:rPr>
          <w:sz w:val="28"/>
          <w:szCs w:val="28"/>
        </w:rPr>
      </w:pPr>
    </w:p>
    <w:p w:rsidR="00EC0BFC" w:rsidRDefault="00EC0BFC">
      <w:pPr>
        <w:jc w:val="both"/>
        <w:rPr>
          <w:sz w:val="28"/>
          <w:szCs w:val="28"/>
        </w:rPr>
      </w:pPr>
    </w:p>
    <w:p w:rsidR="00EC0BFC" w:rsidRDefault="005056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EC0BFC" w:rsidRDefault="005056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EC0BFC" w:rsidRDefault="005056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первый заместитель главы </w:t>
      </w:r>
    </w:p>
    <w:p w:rsidR="00EC0BFC" w:rsidRDefault="005056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Курского муниципального </w:t>
      </w:r>
    </w:p>
    <w:p w:rsidR="00EC0BFC" w:rsidRDefault="005056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EC0BFC" w:rsidRDefault="00EC0BFC">
      <w:pPr>
        <w:jc w:val="both"/>
        <w:rPr>
          <w:sz w:val="28"/>
          <w:szCs w:val="28"/>
        </w:rPr>
      </w:pPr>
    </w:p>
    <w:p w:rsidR="00EC0BFC" w:rsidRDefault="00EC0BFC">
      <w:pPr>
        <w:jc w:val="both"/>
        <w:rPr>
          <w:sz w:val="28"/>
          <w:szCs w:val="28"/>
        </w:rPr>
      </w:pPr>
    </w:p>
    <w:p w:rsidR="00EC0BFC" w:rsidRDefault="00EC0BFC">
      <w:pPr>
        <w:jc w:val="both"/>
        <w:rPr>
          <w:sz w:val="28"/>
          <w:szCs w:val="28"/>
        </w:rPr>
      </w:pPr>
    </w:p>
    <w:p w:rsidR="00EC0BFC" w:rsidRDefault="00EC0BFC">
      <w:pPr>
        <w:jc w:val="both"/>
        <w:rPr>
          <w:sz w:val="28"/>
          <w:szCs w:val="28"/>
        </w:rPr>
      </w:pPr>
    </w:p>
    <w:p w:rsidR="00EC0BFC" w:rsidRDefault="00EC0BFC">
      <w:pPr>
        <w:jc w:val="both"/>
        <w:rPr>
          <w:sz w:val="28"/>
          <w:szCs w:val="28"/>
        </w:rPr>
      </w:pPr>
    </w:p>
    <w:p w:rsidR="00EC0BFC" w:rsidRDefault="00EC0BFC">
      <w:pPr>
        <w:jc w:val="both"/>
        <w:rPr>
          <w:sz w:val="28"/>
          <w:szCs w:val="28"/>
        </w:rPr>
      </w:pPr>
    </w:p>
    <w:p w:rsidR="00EC0BFC" w:rsidRDefault="00EC0BFC">
      <w:pPr>
        <w:ind w:left="-1320"/>
        <w:rPr>
          <w:sz w:val="28"/>
          <w:szCs w:val="28"/>
        </w:rPr>
      </w:pPr>
    </w:p>
    <w:p w:rsidR="00EC0BFC" w:rsidRDefault="00EC0BFC">
      <w:pPr>
        <w:ind w:left="-1320"/>
        <w:rPr>
          <w:sz w:val="28"/>
          <w:szCs w:val="28"/>
        </w:rPr>
      </w:pPr>
    </w:p>
    <w:p w:rsidR="00EC0BFC" w:rsidRDefault="00EC0BFC">
      <w:pPr>
        <w:ind w:left="-1320"/>
        <w:rPr>
          <w:sz w:val="28"/>
          <w:szCs w:val="28"/>
        </w:rPr>
      </w:pPr>
    </w:p>
    <w:p w:rsidR="00EC0BFC" w:rsidRDefault="00EC0BFC">
      <w:pPr>
        <w:ind w:left="-1320"/>
        <w:rPr>
          <w:sz w:val="28"/>
          <w:szCs w:val="28"/>
        </w:rPr>
      </w:pPr>
    </w:p>
    <w:p w:rsidR="00EC0BFC" w:rsidRDefault="00EC0BFC">
      <w:pPr>
        <w:ind w:left="-1320"/>
        <w:rPr>
          <w:sz w:val="28"/>
          <w:szCs w:val="28"/>
        </w:rPr>
      </w:pPr>
    </w:p>
    <w:p w:rsidR="00EC0BFC" w:rsidRDefault="00EC0BFC">
      <w:pPr>
        <w:ind w:left="-1320"/>
        <w:rPr>
          <w:sz w:val="28"/>
          <w:szCs w:val="28"/>
        </w:rPr>
      </w:pPr>
    </w:p>
    <w:p w:rsidR="00EC0BFC" w:rsidRDefault="00EC0BFC">
      <w:pPr>
        <w:ind w:left="-1320"/>
        <w:rPr>
          <w:sz w:val="28"/>
          <w:szCs w:val="28"/>
        </w:rPr>
      </w:pPr>
    </w:p>
    <w:p w:rsidR="00EC0BFC" w:rsidRDefault="00EC0BFC">
      <w:pPr>
        <w:ind w:left="-1320"/>
        <w:rPr>
          <w:sz w:val="28"/>
          <w:szCs w:val="28"/>
        </w:rPr>
      </w:pPr>
    </w:p>
    <w:p w:rsidR="00EC0BFC" w:rsidRDefault="00EC0BFC">
      <w:pPr>
        <w:ind w:left="-1320"/>
        <w:rPr>
          <w:sz w:val="28"/>
          <w:szCs w:val="28"/>
        </w:rPr>
      </w:pPr>
    </w:p>
    <w:p w:rsidR="00EC0BFC" w:rsidRDefault="00EC0BFC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</w:p>
    <w:p w:rsidR="00635F5F" w:rsidRDefault="00635F5F">
      <w:pPr>
        <w:ind w:left="-1320"/>
        <w:rPr>
          <w:sz w:val="28"/>
          <w:szCs w:val="28"/>
        </w:rPr>
      </w:pPr>
      <w:bookmarkStart w:id="0" w:name="_GoBack"/>
      <w:bookmarkEnd w:id="0"/>
    </w:p>
    <w:sectPr w:rsidR="00635F5F" w:rsidSect="00635F5F">
      <w:headerReference w:type="even" r:id="rId9"/>
      <w:headerReference w:type="default" r:id="rId10"/>
      <w:pgSz w:w="11906" w:h="16838"/>
      <w:pgMar w:top="1418" w:right="567" w:bottom="1134" w:left="1985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9A" w:rsidRDefault="00B3699A">
      <w:r>
        <w:separator/>
      </w:r>
    </w:p>
  </w:endnote>
  <w:endnote w:type="continuationSeparator" w:id="0">
    <w:p w:rsidR="00B3699A" w:rsidRDefault="00B3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9A" w:rsidRDefault="00B3699A">
      <w:r>
        <w:separator/>
      </w:r>
    </w:p>
  </w:footnote>
  <w:footnote w:type="continuationSeparator" w:id="0">
    <w:p w:rsidR="00B3699A" w:rsidRDefault="00B3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FC" w:rsidRDefault="00B3699A">
    <w:pPr>
      <w:pStyle w:val="ac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-200.2pt;margin-top:.05pt;width:1.15pt;height:1.15pt;z-index: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MndUVDEAQAAagMAAA4AAAAAAAAAAAAAAAAALgIA&#10;AGRycy9lMm9Eb2MueG1sUEsBAi0AFAAGAAgAAAAhAO9ykorYAAAAAQEAAA8AAAAAAAAAAAAAAAAA&#10;HgQAAGRycy9kb3ducmV2LnhtbFBLBQYAAAAABAAEAPMAAAAjBQAAAAA=&#10;" stroked="f">
          <v:fill opacity="0"/>
          <v:textbox style="mso-fit-shape-to-text:t" inset="0,0,0,0">
            <w:txbxContent>
              <w:p w:rsidR="00EC0BFC" w:rsidRDefault="005056F9">
                <w:pPr>
                  <w:pStyle w:val="ac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</w:rPr>
                  <w:t>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FC" w:rsidRDefault="00EC0BFC">
    <w:pPr>
      <w:pStyle w:val="ac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BFC"/>
    <w:rsid w:val="000C230A"/>
    <w:rsid w:val="003310A6"/>
    <w:rsid w:val="005056F9"/>
    <w:rsid w:val="00635F5F"/>
    <w:rsid w:val="009318A8"/>
    <w:rsid w:val="00937E88"/>
    <w:rsid w:val="00B3699A"/>
    <w:rsid w:val="00C6512C"/>
    <w:rsid w:val="00D44978"/>
    <w:rsid w:val="00EC0BFC"/>
    <w:rsid w:val="00E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7186C"/>
  </w:style>
  <w:style w:type="character" w:customStyle="1" w:styleId="a4">
    <w:name w:val="Без интервала Знак"/>
    <w:link w:val="a5"/>
    <w:uiPriority w:val="1"/>
    <w:qFormat/>
    <w:locked/>
    <w:rsid w:val="00F779EA"/>
    <w:rPr>
      <w:rFonts w:ascii="Calibri" w:hAnsi="Calibri"/>
      <w:sz w:val="24"/>
      <w:szCs w:val="32"/>
      <w:lang w:val="en-US" w:eastAsia="en-US" w:bidi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Mangal"/>
      <w:sz w:val="28"/>
      <w:szCs w:val="28"/>
    </w:rPr>
  </w:style>
  <w:style w:type="paragraph" w:styleId="a7">
    <w:name w:val="Body Text"/>
    <w:basedOn w:val="a"/>
    <w:rsid w:val="00FE6872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rsid w:val="00C7186C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qFormat/>
    <w:rsid w:val="003D31D4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styleId="af">
    <w:name w:val="Title"/>
    <w:basedOn w:val="a"/>
    <w:qFormat/>
    <w:rsid w:val="00FE6872"/>
    <w:pPr>
      <w:jc w:val="center"/>
    </w:pPr>
    <w:rPr>
      <w:sz w:val="28"/>
    </w:rPr>
  </w:style>
  <w:style w:type="paragraph" w:styleId="20">
    <w:name w:val="Body Text 2"/>
    <w:basedOn w:val="a"/>
    <w:qFormat/>
    <w:rsid w:val="00FE6872"/>
    <w:pPr>
      <w:jc w:val="center"/>
    </w:pPr>
    <w:rPr>
      <w:sz w:val="28"/>
    </w:rPr>
  </w:style>
  <w:style w:type="paragraph" w:styleId="af0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qFormat/>
    <w:rsid w:val="00FE6872"/>
    <w:rPr>
      <w:sz w:val="28"/>
    </w:rPr>
  </w:style>
  <w:style w:type="paragraph" w:styleId="a5">
    <w:name w:val="No Spacing"/>
    <w:basedOn w:val="a"/>
    <w:link w:val="a4"/>
    <w:uiPriority w:val="1"/>
    <w:qFormat/>
    <w:rsid w:val="00F779EA"/>
    <w:rPr>
      <w:rFonts w:ascii="Calibri" w:hAnsi="Calibri"/>
      <w:sz w:val="24"/>
      <w:szCs w:val="32"/>
      <w:lang w:val="en-US" w:eastAsia="en-US" w:bidi="en-US"/>
    </w:rPr>
  </w:style>
  <w:style w:type="paragraph" w:customStyle="1" w:styleId="ConsPlusNormal">
    <w:name w:val="ConsPlusNormal"/>
    <w:qFormat/>
    <w:rsid w:val="0036317B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F7EFF-A2E6-4263-9AE7-9D33CA90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Курская районная государственная администрация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отдел</dc:creator>
  <dc:description/>
  <cp:lastModifiedBy>Elena</cp:lastModifiedBy>
  <cp:revision>94</cp:revision>
  <cp:lastPrinted>2024-04-01T12:58:00Z</cp:lastPrinted>
  <dcterms:created xsi:type="dcterms:W3CDTF">2024-01-12T14:17:00Z</dcterms:created>
  <dcterms:modified xsi:type="dcterms:W3CDTF">2024-04-02T12:39:00Z</dcterms:modified>
  <dc:language>ru-RU</dc:language>
</cp:coreProperties>
</file>