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B8E" w:rsidRPr="008E3037" w:rsidRDefault="008C4B8E" w:rsidP="008C4B8E">
      <w:pPr>
        <w:jc w:val="center"/>
        <w:rPr>
          <w:b/>
          <w:sz w:val="24"/>
        </w:rPr>
      </w:pPr>
      <w:r w:rsidRPr="008E3037">
        <w:rPr>
          <w:b/>
          <w:noProof/>
          <w:sz w:val="24"/>
        </w:rPr>
        <w:drawing>
          <wp:anchor distT="0" distB="0" distL="0" distR="0" simplePos="0" relativeHeight="251659264" behindDoc="0" locked="0" layoutInCell="1" allowOverlap="1" wp14:anchorId="1BAF2CBB" wp14:editId="2A53C43F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B8E" w:rsidRDefault="008C4B8E" w:rsidP="008C4B8E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8C4B8E" w:rsidRDefault="008C4B8E" w:rsidP="008C4B8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8C4B8E" w:rsidRDefault="008C4B8E" w:rsidP="008C4B8E">
      <w:pPr>
        <w:jc w:val="center"/>
        <w:rPr>
          <w:b/>
          <w:sz w:val="16"/>
          <w:szCs w:val="16"/>
        </w:rPr>
      </w:pPr>
    </w:p>
    <w:p w:rsidR="008C4B8E" w:rsidRDefault="008C4B8E" w:rsidP="008C4B8E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4F1057" w:rsidRDefault="004F1057" w:rsidP="008C4B8E">
      <w:pPr>
        <w:jc w:val="center"/>
        <w:rPr>
          <w:sz w:val="16"/>
        </w:rPr>
      </w:pPr>
    </w:p>
    <w:p w:rsidR="004F1057" w:rsidRPr="00C843AE" w:rsidRDefault="00C843AE" w:rsidP="00C843AE">
      <w:pPr>
        <w:tabs>
          <w:tab w:val="center" w:pos="4677"/>
          <w:tab w:val="left" w:pos="8124"/>
        </w:tabs>
        <w:rPr>
          <w:sz w:val="28"/>
          <w:szCs w:val="24"/>
        </w:rPr>
      </w:pPr>
      <w:r>
        <w:rPr>
          <w:sz w:val="28"/>
          <w:szCs w:val="24"/>
        </w:rPr>
        <w:t>14 ноября 2023 г.</w:t>
      </w:r>
      <w:r w:rsidR="008C4B8E">
        <w:rPr>
          <w:sz w:val="24"/>
          <w:szCs w:val="24"/>
        </w:rPr>
        <w:tab/>
      </w:r>
      <w:r w:rsidR="008C4B8E" w:rsidRPr="00C12DA6">
        <w:rPr>
          <w:sz w:val="24"/>
          <w:szCs w:val="24"/>
        </w:rPr>
        <w:t xml:space="preserve">ст-ца </w:t>
      </w:r>
      <w:proofErr w:type="gramStart"/>
      <w:r w:rsidR="008C4B8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1247</w:t>
      </w:r>
    </w:p>
    <w:p w:rsidR="004F1057" w:rsidRDefault="008C4B8E" w:rsidP="004F1057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4"/>
          <w:szCs w:val="24"/>
        </w:rPr>
        <w:tab/>
      </w:r>
    </w:p>
    <w:p w:rsidR="00DA7EAB" w:rsidRPr="00DA7EAB" w:rsidRDefault="00DA7EAB" w:rsidP="004F1057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8C4B8E" w:rsidRDefault="00B426F9" w:rsidP="0067706A">
      <w:pPr>
        <w:tabs>
          <w:tab w:val="center" w:pos="4677"/>
          <w:tab w:val="left" w:pos="7692"/>
        </w:tabs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</w:t>
      </w:r>
      <w:r w:rsidR="00077078">
        <w:rPr>
          <w:sz w:val="28"/>
          <w:szCs w:val="28"/>
        </w:rPr>
        <w:t>й</w:t>
      </w:r>
      <w:r>
        <w:rPr>
          <w:sz w:val="28"/>
          <w:szCs w:val="28"/>
        </w:rPr>
        <w:t xml:space="preserve"> в </w:t>
      </w:r>
      <w:r w:rsidR="00063055">
        <w:rPr>
          <w:sz w:val="28"/>
          <w:szCs w:val="28"/>
        </w:rPr>
        <w:t>П</w:t>
      </w:r>
      <w:r w:rsidR="0057789B">
        <w:rPr>
          <w:sz w:val="28"/>
          <w:szCs w:val="28"/>
        </w:rPr>
        <w:t>орядок</w:t>
      </w:r>
      <w:r w:rsidR="00063055">
        <w:rPr>
          <w:sz w:val="28"/>
          <w:szCs w:val="28"/>
        </w:rPr>
        <w:t xml:space="preserve"> </w:t>
      </w:r>
      <w:r w:rsidR="0067706A" w:rsidRPr="0067706A">
        <w:rPr>
          <w:sz w:val="28"/>
          <w:szCs w:val="28"/>
        </w:rPr>
        <w:t>обеспечения бесплатным горячим питан</w:t>
      </w:r>
      <w:r w:rsidR="0067706A" w:rsidRPr="0067706A">
        <w:rPr>
          <w:sz w:val="28"/>
          <w:szCs w:val="28"/>
        </w:rPr>
        <w:t>и</w:t>
      </w:r>
      <w:r w:rsidR="0067706A" w:rsidRPr="0067706A">
        <w:rPr>
          <w:sz w:val="28"/>
          <w:szCs w:val="28"/>
        </w:rPr>
        <w:t>ем отдельных категорий обучающихся по общеобразовательным программам основного общего и среднего общего образования в муниципальных казе</w:t>
      </w:r>
      <w:r w:rsidR="0067706A" w:rsidRPr="0067706A">
        <w:rPr>
          <w:sz w:val="28"/>
          <w:szCs w:val="28"/>
        </w:rPr>
        <w:t>н</w:t>
      </w:r>
      <w:r w:rsidR="0067706A" w:rsidRPr="0067706A">
        <w:rPr>
          <w:sz w:val="28"/>
          <w:szCs w:val="28"/>
        </w:rPr>
        <w:t>ных общеобразовательных учреждениях Курского муниципального округа Ставропольского края или предоставления их родителям (законным предст</w:t>
      </w:r>
      <w:r w:rsidR="0067706A" w:rsidRPr="0067706A">
        <w:rPr>
          <w:sz w:val="28"/>
          <w:szCs w:val="28"/>
        </w:rPr>
        <w:t>а</w:t>
      </w:r>
      <w:r w:rsidR="0067706A" w:rsidRPr="0067706A">
        <w:rPr>
          <w:sz w:val="28"/>
          <w:szCs w:val="28"/>
        </w:rPr>
        <w:t>вителям) денежной компенсации его стоимости</w:t>
      </w:r>
      <w:r w:rsidR="002A1442">
        <w:rPr>
          <w:sz w:val="28"/>
          <w:szCs w:val="28"/>
        </w:rPr>
        <w:t>, утвержденн</w:t>
      </w:r>
      <w:r w:rsidR="00077078">
        <w:rPr>
          <w:sz w:val="28"/>
          <w:szCs w:val="28"/>
        </w:rPr>
        <w:t>ый</w:t>
      </w:r>
      <w:r w:rsidR="002A1442">
        <w:rPr>
          <w:sz w:val="28"/>
          <w:szCs w:val="28"/>
        </w:rPr>
        <w:t xml:space="preserve"> постановл</w:t>
      </w:r>
      <w:r w:rsidR="002A1442">
        <w:rPr>
          <w:sz w:val="28"/>
          <w:szCs w:val="28"/>
        </w:rPr>
        <w:t>е</w:t>
      </w:r>
      <w:r w:rsidR="002A1442">
        <w:rPr>
          <w:sz w:val="28"/>
          <w:szCs w:val="28"/>
        </w:rPr>
        <w:t xml:space="preserve">нием администрации Курского муниципального округа Ставропольского края от </w:t>
      </w:r>
      <w:r w:rsidR="003D20FA">
        <w:rPr>
          <w:sz w:val="28"/>
          <w:szCs w:val="28"/>
        </w:rPr>
        <w:t xml:space="preserve">24 </w:t>
      </w:r>
      <w:r w:rsidR="00077078">
        <w:rPr>
          <w:sz w:val="28"/>
          <w:szCs w:val="28"/>
        </w:rPr>
        <w:t>января</w:t>
      </w:r>
      <w:r w:rsidR="003D20FA">
        <w:rPr>
          <w:sz w:val="28"/>
          <w:szCs w:val="28"/>
        </w:rPr>
        <w:t xml:space="preserve"> 2022 г. № 55</w:t>
      </w:r>
      <w:proofErr w:type="gramEnd"/>
    </w:p>
    <w:p w:rsidR="008C4B8E" w:rsidRPr="00DA7EAB" w:rsidRDefault="008C4B8E" w:rsidP="008C4B8E">
      <w:pPr>
        <w:jc w:val="both"/>
        <w:rPr>
          <w:sz w:val="28"/>
          <w:szCs w:val="28"/>
        </w:rPr>
      </w:pPr>
    </w:p>
    <w:p w:rsidR="00DA7EAB" w:rsidRPr="00DA7EAB" w:rsidRDefault="00DA7EAB" w:rsidP="008C4B8E">
      <w:pPr>
        <w:jc w:val="both"/>
        <w:rPr>
          <w:sz w:val="28"/>
          <w:szCs w:val="28"/>
        </w:rPr>
      </w:pPr>
    </w:p>
    <w:p w:rsidR="008C4B8E" w:rsidRDefault="00077078" w:rsidP="00B83E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C4B8E">
        <w:rPr>
          <w:sz w:val="28"/>
          <w:szCs w:val="28"/>
        </w:rPr>
        <w:t>дминистрация Курского муниципального округа Ставропольского края</w:t>
      </w:r>
    </w:p>
    <w:p w:rsidR="008C4B8E" w:rsidRDefault="008C4B8E" w:rsidP="008C4B8E">
      <w:pPr>
        <w:jc w:val="both"/>
        <w:rPr>
          <w:sz w:val="28"/>
          <w:szCs w:val="28"/>
        </w:rPr>
      </w:pPr>
    </w:p>
    <w:p w:rsidR="008C4B8E" w:rsidRDefault="008C4B8E" w:rsidP="008C4B8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A22C4" w:rsidRPr="009B7D48" w:rsidRDefault="007A22C4" w:rsidP="008C4B8E">
      <w:pPr>
        <w:jc w:val="both"/>
        <w:rPr>
          <w:sz w:val="28"/>
          <w:szCs w:val="28"/>
        </w:rPr>
      </w:pPr>
    </w:p>
    <w:p w:rsidR="0057789B" w:rsidRDefault="008C4B8E" w:rsidP="00D969D2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237982">
        <w:rPr>
          <w:sz w:val="28"/>
          <w:szCs w:val="28"/>
        </w:rPr>
        <w:t xml:space="preserve">1. </w:t>
      </w:r>
      <w:proofErr w:type="gramStart"/>
      <w:r w:rsidR="00077078">
        <w:rPr>
          <w:sz w:val="28"/>
          <w:szCs w:val="28"/>
        </w:rPr>
        <w:t>Утвердить прилагаемые изменения</w:t>
      </w:r>
      <w:r w:rsidR="00D969D2">
        <w:rPr>
          <w:sz w:val="28"/>
          <w:szCs w:val="28"/>
        </w:rPr>
        <w:t>,</w:t>
      </w:r>
      <w:r w:rsidR="00077078">
        <w:rPr>
          <w:sz w:val="28"/>
          <w:szCs w:val="28"/>
        </w:rPr>
        <w:t xml:space="preserve"> которые внос</w:t>
      </w:r>
      <w:r w:rsidR="00D969D2">
        <w:rPr>
          <w:sz w:val="28"/>
          <w:szCs w:val="28"/>
        </w:rPr>
        <w:t>я</w:t>
      </w:r>
      <w:r w:rsidR="00077078">
        <w:rPr>
          <w:sz w:val="28"/>
          <w:szCs w:val="28"/>
        </w:rPr>
        <w:t xml:space="preserve">тся </w:t>
      </w:r>
      <w:r w:rsidR="0067706A" w:rsidRPr="0067706A">
        <w:rPr>
          <w:sz w:val="28"/>
          <w:szCs w:val="28"/>
        </w:rPr>
        <w:t>в Порядок обеспечения бесплатным горячим питанием отдельных категорий обуча</w:t>
      </w:r>
      <w:r w:rsidR="0067706A" w:rsidRPr="0067706A">
        <w:rPr>
          <w:sz w:val="28"/>
          <w:szCs w:val="28"/>
        </w:rPr>
        <w:t>ю</w:t>
      </w:r>
      <w:r w:rsidR="0067706A" w:rsidRPr="0067706A">
        <w:rPr>
          <w:sz w:val="28"/>
          <w:szCs w:val="28"/>
        </w:rPr>
        <w:t>щихся по общеобразовательным программам основного общего и среднего общего образования в муниципальных казенных общеобразовательных учреждениях Курского муниципального округа Ставропольского края или предоставления их родителям (законным представителям) денежной компе</w:t>
      </w:r>
      <w:r w:rsidR="0067706A" w:rsidRPr="0067706A">
        <w:rPr>
          <w:sz w:val="28"/>
          <w:szCs w:val="28"/>
        </w:rPr>
        <w:t>н</w:t>
      </w:r>
      <w:r w:rsidR="0067706A" w:rsidRPr="0067706A">
        <w:rPr>
          <w:sz w:val="28"/>
          <w:szCs w:val="28"/>
        </w:rPr>
        <w:t>с</w:t>
      </w:r>
      <w:r w:rsidR="00077078">
        <w:rPr>
          <w:sz w:val="28"/>
          <w:szCs w:val="28"/>
        </w:rPr>
        <w:t>ации его стоимости, утвержденный</w:t>
      </w:r>
      <w:r w:rsidR="0067706A" w:rsidRPr="0067706A">
        <w:rPr>
          <w:sz w:val="28"/>
          <w:szCs w:val="28"/>
        </w:rPr>
        <w:t xml:space="preserve"> постановлением администрации Ку</w:t>
      </w:r>
      <w:r w:rsidR="0067706A" w:rsidRPr="0067706A">
        <w:rPr>
          <w:sz w:val="28"/>
          <w:szCs w:val="28"/>
        </w:rPr>
        <w:t>р</w:t>
      </w:r>
      <w:r w:rsidR="0067706A" w:rsidRPr="0067706A">
        <w:rPr>
          <w:sz w:val="28"/>
          <w:szCs w:val="28"/>
        </w:rPr>
        <w:t xml:space="preserve">ского муниципального округа Ставропольского края от 24 </w:t>
      </w:r>
      <w:r w:rsidR="00077078">
        <w:rPr>
          <w:sz w:val="28"/>
          <w:szCs w:val="28"/>
        </w:rPr>
        <w:t>января</w:t>
      </w:r>
      <w:r w:rsidR="0067706A" w:rsidRPr="0067706A">
        <w:rPr>
          <w:sz w:val="28"/>
          <w:szCs w:val="28"/>
        </w:rPr>
        <w:t xml:space="preserve"> 2022 г. </w:t>
      </w:r>
      <w:r w:rsidR="009B7D48">
        <w:rPr>
          <w:sz w:val="28"/>
          <w:szCs w:val="28"/>
        </w:rPr>
        <w:br/>
      </w:r>
      <w:r w:rsidR="0067706A" w:rsidRPr="0067706A">
        <w:rPr>
          <w:sz w:val="28"/>
          <w:szCs w:val="28"/>
        </w:rPr>
        <w:t xml:space="preserve">№ 55 </w:t>
      </w:r>
      <w:r w:rsidR="00077078">
        <w:rPr>
          <w:sz w:val="28"/>
          <w:szCs w:val="28"/>
        </w:rPr>
        <w:t>«</w:t>
      </w:r>
      <w:r w:rsidR="00077078" w:rsidRPr="00077078">
        <w:rPr>
          <w:sz w:val="28"/>
          <w:szCs w:val="28"/>
        </w:rPr>
        <w:t>Об обеспечении питанием</w:t>
      </w:r>
      <w:proofErr w:type="gramEnd"/>
      <w:r w:rsidR="00077078" w:rsidRPr="00077078">
        <w:rPr>
          <w:sz w:val="28"/>
          <w:szCs w:val="28"/>
        </w:rPr>
        <w:t xml:space="preserve"> обучающихс</w:t>
      </w:r>
      <w:r w:rsidR="00077078">
        <w:rPr>
          <w:sz w:val="28"/>
          <w:szCs w:val="28"/>
        </w:rPr>
        <w:t>я в муниципальных казенных обще</w:t>
      </w:r>
      <w:r w:rsidR="00077078" w:rsidRPr="00077078">
        <w:rPr>
          <w:sz w:val="28"/>
          <w:szCs w:val="28"/>
        </w:rPr>
        <w:t>образовательных учреждениях Курско</w:t>
      </w:r>
      <w:r w:rsidR="00077078">
        <w:rPr>
          <w:sz w:val="28"/>
          <w:szCs w:val="28"/>
        </w:rPr>
        <w:t>го муниципального округа Ста</w:t>
      </w:r>
      <w:r w:rsidR="00077078">
        <w:rPr>
          <w:sz w:val="28"/>
          <w:szCs w:val="28"/>
        </w:rPr>
        <w:t>в</w:t>
      </w:r>
      <w:r w:rsidR="00077078">
        <w:rPr>
          <w:sz w:val="28"/>
          <w:szCs w:val="28"/>
        </w:rPr>
        <w:t>ро</w:t>
      </w:r>
      <w:r w:rsidR="00077078" w:rsidRPr="00077078">
        <w:rPr>
          <w:sz w:val="28"/>
          <w:szCs w:val="28"/>
        </w:rPr>
        <w:t>польского края</w:t>
      </w:r>
      <w:r w:rsidR="00077078">
        <w:rPr>
          <w:sz w:val="28"/>
          <w:szCs w:val="28"/>
        </w:rPr>
        <w:t>»</w:t>
      </w:r>
      <w:r w:rsidR="00077078" w:rsidRPr="00077078">
        <w:rPr>
          <w:sz w:val="28"/>
          <w:szCs w:val="28"/>
        </w:rPr>
        <w:t xml:space="preserve"> </w:t>
      </w:r>
      <w:r w:rsidR="00077078">
        <w:rPr>
          <w:sz w:val="28"/>
          <w:szCs w:val="28"/>
        </w:rPr>
        <w:t>(с изменения</w:t>
      </w:r>
      <w:r w:rsidR="00D830CF">
        <w:rPr>
          <w:sz w:val="28"/>
          <w:szCs w:val="28"/>
        </w:rPr>
        <w:t>м</w:t>
      </w:r>
      <w:r w:rsidR="00077078">
        <w:rPr>
          <w:sz w:val="28"/>
          <w:szCs w:val="28"/>
        </w:rPr>
        <w:t>и</w:t>
      </w:r>
      <w:r w:rsidR="00D830CF">
        <w:rPr>
          <w:sz w:val="28"/>
          <w:szCs w:val="28"/>
        </w:rPr>
        <w:t>, внесенным</w:t>
      </w:r>
      <w:r w:rsidR="00077078">
        <w:rPr>
          <w:sz w:val="28"/>
          <w:szCs w:val="28"/>
        </w:rPr>
        <w:t xml:space="preserve">и </w:t>
      </w:r>
      <w:r w:rsidR="00D830CF">
        <w:rPr>
          <w:sz w:val="28"/>
          <w:szCs w:val="28"/>
        </w:rPr>
        <w:t xml:space="preserve"> постановлени</w:t>
      </w:r>
      <w:r w:rsidR="009B7D48">
        <w:rPr>
          <w:sz w:val="28"/>
          <w:szCs w:val="28"/>
        </w:rPr>
        <w:t>ями</w:t>
      </w:r>
      <w:r w:rsidR="00D830CF">
        <w:rPr>
          <w:sz w:val="28"/>
          <w:szCs w:val="28"/>
        </w:rPr>
        <w:t xml:space="preserve"> админ</w:t>
      </w:r>
      <w:r w:rsidR="00D830CF">
        <w:rPr>
          <w:sz w:val="28"/>
          <w:szCs w:val="28"/>
        </w:rPr>
        <w:t>и</w:t>
      </w:r>
      <w:r w:rsidR="00D830CF">
        <w:rPr>
          <w:sz w:val="28"/>
          <w:szCs w:val="28"/>
        </w:rPr>
        <w:t>страции Курского муниципального о</w:t>
      </w:r>
      <w:r w:rsidR="00B65784">
        <w:rPr>
          <w:sz w:val="28"/>
          <w:szCs w:val="28"/>
        </w:rPr>
        <w:t xml:space="preserve">круга Ставропольского края от </w:t>
      </w:r>
      <w:r w:rsidR="00077078">
        <w:rPr>
          <w:sz w:val="28"/>
          <w:szCs w:val="28"/>
        </w:rPr>
        <w:t>25 июля 2022 г</w:t>
      </w:r>
      <w:r w:rsidR="009B7D48">
        <w:rPr>
          <w:sz w:val="28"/>
          <w:szCs w:val="28"/>
        </w:rPr>
        <w:t xml:space="preserve">. № 758, </w:t>
      </w:r>
      <w:r w:rsidR="00077078">
        <w:rPr>
          <w:sz w:val="28"/>
          <w:szCs w:val="28"/>
        </w:rPr>
        <w:t xml:space="preserve">от </w:t>
      </w:r>
      <w:r w:rsidR="00B65784">
        <w:rPr>
          <w:sz w:val="28"/>
          <w:szCs w:val="28"/>
        </w:rPr>
        <w:t>20</w:t>
      </w:r>
      <w:r w:rsidR="00D830CF">
        <w:rPr>
          <w:sz w:val="28"/>
          <w:szCs w:val="28"/>
        </w:rPr>
        <w:t xml:space="preserve"> </w:t>
      </w:r>
      <w:r w:rsidR="00B65784">
        <w:rPr>
          <w:sz w:val="28"/>
          <w:szCs w:val="28"/>
        </w:rPr>
        <w:t>февраля</w:t>
      </w:r>
      <w:r w:rsidR="00D830CF">
        <w:rPr>
          <w:sz w:val="28"/>
          <w:szCs w:val="28"/>
        </w:rPr>
        <w:t xml:space="preserve"> 202</w:t>
      </w:r>
      <w:r w:rsidR="00B65784">
        <w:rPr>
          <w:sz w:val="28"/>
          <w:szCs w:val="28"/>
        </w:rPr>
        <w:t>3</w:t>
      </w:r>
      <w:r w:rsidR="00D830CF">
        <w:rPr>
          <w:sz w:val="28"/>
          <w:szCs w:val="28"/>
        </w:rPr>
        <w:t xml:space="preserve"> г. № </w:t>
      </w:r>
      <w:r w:rsidR="00B65784">
        <w:rPr>
          <w:sz w:val="28"/>
          <w:szCs w:val="28"/>
        </w:rPr>
        <w:t>1</w:t>
      </w:r>
      <w:r w:rsidR="00D830CF">
        <w:rPr>
          <w:sz w:val="28"/>
          <w:szCs w:val="28"/>
        </w:rPr>
        <w:t>5</w:t>
      </w:r>
      <w:r w:rsidR="00B65784">
        <w:rPr>
          <w:sz w:val="28"/>
          <w:szCs w:val="28"/>
        </w:rPr>
        <w:t>0</w:t>
      </w:r>
      <w:r w:rsidR="00D830CF">
        <w:rPr>
          <w:sz w:val="28"/>
          <w:szCs w:val="28"/>
        </w:rPr>
        <w:t>)</w:t>
      </w:r>
      <w:r w:rsidR="007C5FD5">
        <w:rPr>
          <w:sz w:val="28"/>
          <w:szCs w:val="28"/>
        </w:rPr>
        <w:t>.</w:t>
      </w:r>
    </w:p>
    <w:p w:rsidR="0057789B" w:rsidRPr="009B7D48" w:rsidRDefault="0057789B" w:rsidP="001C2BA0">
      <w:pPr>
        <w:pStyle w:val="a3"/>
        <w:tabs>
          <w:tab w:val="left" w:pos="709"/>
        </w:tabs>
        <w:spacing w:before="1"/>
        <w:ind w:left="0" w:firstLine="0"/>
        <w:rPr>
          <w:sz w:val="28"/>
          <w:szCs w:val="28"/>
        </w:rPr>
      </w:pPr>
    </w:p>
    <w:p w:rsidR="008C4B8E" w:rsidRDefault="007C5FD5" w:rsidP="00C936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C4B8E">
        <w:rPr>
          <w:sz w:val="28"/>
          <w:szCs w:val="28"/>
        </w:rPr>
        <w:t>.</w:t>
      </w:r>
      <w:r w:rsidR="004F1057">
        <w:rPr>
          <w:sz w:val="28"/>
          <w:szCs w:val="28"/>
        </w:rPr>
        <w:t xml:space="preserve"> </w:t>
      </w:r>
      <w:r w:rsidR="008C4B8E">
        <w:rPr>
          <w:sz w:val="28"/>
          <w:szCs w:val="28"/>
        </w:rPr>
        <w:t>Отделу по организационным и общим вопросам администрации Ку</w:t>
      </w:r>
      <w:r w:rsidR="008C4B8E">
        <w:rPr>
          <w:sz w:val="28"/>
          <w:szCs w:val="28"/>
        </w:rPr>
        <w:t>р</w:t>
      </w:r>
      <w:r w:rsidR="008C4B8E">
        <w:rPr>
          <w:sz w:val="28"/>
          <w:szCs w:val="28"/>
        </w:rPr>
        <w:t xml:space="preserve">ского муниципального округа Ставропольского края официально </w:t>
      </w:r>
      <w:proofErr w:type="spellStart"/>
      <w:r w:rsidR="008C4B8E">
        <w:rPr>
          <w:sz w:val="28"/>
          <w:szCs w:val="28"/>
        </w:rPr>
        <w:t>обна</w:t>
      </w:r>
      <w:r w:rsidR="004F1057">
        <w:rPr>
          <w:sz w:val="28"/>
          <w:szCs w:val="28"/>
        </w:rPr>
        <w:t>-</w:t>
      </w:r>
      <w:r w:rsidR="008C4B8E">
        <w:rPr>
          <w:sz w:val="28"/>
          <w:szCs w:val="28"/>
        </w:rPr>
        <w:t>родовать</w:t>
      </w:r>
      <w:proofErr w:type="spellEnd"/>
      <w:r w:rsidR="008C4B8E">
        <w:rPr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 w:rsidR="008C4B8E">
        <w:rPr>
          <w:sz w:val="28"/>
          <w:szCs w:val="28"/>
        </w:rPr>
        <w:t>информацио</w:t>
      </w:r>
      <w:proofErr w:type="gramStart"/>
      <w:r w:rsidR="008C4B8E">
        <w:rPr>
          <w:sz w:val="28"/>
          <w:szCs w:val="28"/>
        </w:rPr>
        <w:t>н</w:t>
      </w:r>
      <w:proofErr w:type="spellEnd"/>
      <w:r w:rsidR="009B7D48">
        <w:rPr>
          <w:sz w:val="28"/>
          <w:szCs w:val="28"/>
        </w:rPr>
        <w:t>-</w:t>
      </w:r>
      <w:proofErr w:type="gramEnd"/>
      <w:r w:rsidR="009B7D48">
        <w:rPr>
          <w:sz w:val="28"/>
          <w:szCs w:val="28"/>
        </w:rPr>
        <w:br/>
      </w:r>
      <w:r w:rsidR="008C4B8E">
        <w:rPr>
          <w:sz w:val="28"/>
          <w:szCs w:val="28"/>
        </w:rPr>
        <w:t>но-телекоммуникационной сети «Интернет».</w:t>
      </w:r>
    </w:p>
    <w:p w:rsidR="004F1057" w:rsidRPr="0067706A" w:rsidRDefault="004F1057" w:rsidP="00C936B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B7D48" w:rsidRDefault="009B7D48" w:rsidP="009B7D48">
      <w:pPr>
        <w:pStyle w:val="Style6"/>
        <w:spacing w:line="24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B7D48" w:rsidRDefault="009B7D48" w:rsidP="009B7D48">
      <w:pPr>
        <w:pStyle w:val="Style6"/>
        <w:spacing w:line="240" w:lineRule="auto"/>
        <w:ind w:firstLine="708"/>
        <w:jc w:val="right"/>
        <w:rPr>
          <w:sz w:val="28"/>
          <w:szCs w:val="28"/>
        </w:rPr>
      </w:pPr>
    </w:p>
    <w:p w:rsidR="008C4B8E" w:rsidRDefault="007C5FD5" w:rsidP="00C936B8">
      <w:pPr>
        <w:pStyle w:val="Style6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8C4B8E">
        <w:rPr>
          <w:sz w:val="28"/>
          <w:szCs w:val="28"/>
        </w:rPr>
        <w:t xml:space="preserve">. </w:t>
      </w:r>
      <w:r w:rsidR="00077078" w:rsidRPr="00077078">
        <w:rPr>
          <w:sz w:val="28"/>
          <w:szCs w:val="28"/>
        </w:rPr>
        <w:t xml:space="preserve">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="00077078" w:rsidRPr="00077078">
        <w:rPr>
          <w:sz w:val="28"/>
          <w:szCs w:val="28"/>
        </w:rPr>
        <w:t>муници-пального</w:t>
      </w:r>
      <w:proofErr w:type="spellEnd"/>
      <w:proofErr w:type="gramEnd"/>
      <w:r w:rsidR="00077078" w:rsidRPr="00077078"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 w:rsidR="00077078" w:rsidRPr="00077078">
        <w:rPr>
          <w:sz w:val="28"/>
          <w:szCs w:val="28"/>
        </w:rPr>
        <w:t>телекоммуника</w:t>
      </w:r>
      <w:proofErr w:type="spellEnd"/>
      <w:r w:rsidR="00077078" w:rsidRPr="00077078">
        <w:rPr>
          <w:sz w:val="28"/>
          <w:szCs w:val="28"/>
        </w:rPr>
        <w:t>-</w:t>
      </w:r>
      <w:proofErr w:type="spellStart"/>
      <w:r w:rsidR="00077078" w:rsidRPr="00077078">
        <w:rPr>
          <w:sz w:val="28"/>
          <w:szCs w:val="28"/>
        </w:rPr>
        <w:t>ционной</w:t>
      </w:r>
      <w:proofErr w:type="spellEnd"/>
      <w:r w:rsidR="00077078" w:rsidRPr="00077078">
        <w:rPr>
          <w:sz w:val="28"/>
          <w:szCs w:val="28"/>
        </w:rPr>
        <w:t xml:space="preserve"> сети «Интернет».</w:t>
      </w:r>
    </w:p>
    <w:p w:rsidR="0067706A" w:rsidRPr="00091E8B" w:rsidRDefault="0067706A" w:rsidP="00C936B8">
      <w:pPr>
        <w:pStyle w:val="Style6"/>
        <w:spacing w:line="240" w:lineRule="auto"/>
        <w:ind w:firstLine="708"/>
        <w:rPr>
          <w:sz w:val="28"/>
          <w:szCs w:val="28"/>
        </w:rPr>
      </w:pPr>
    </w:p>
    <w:p w:rsidR="00077078" w:rsidRPr="00091E8B" w:rsidRDefault="00077078" w:rsidP="00C936B8">
      <w:pPr>
        <w:pStyle w:val="Style6"/>
        <w:spacing w:line="240" w:lineRule="auto"/>
        <w:ind w:firstLine="708"/>
        <w:rPr>
          <w:sz w:val="28"/>
          <w:szCs w:val="28"/>
        </w:rPr>
      </w:pPr>
    </w:p>
    <w:p w:rsidR="009B7D48" w:rsidRPr="00091E8B" w:rsidRDefault="009B7D48" w:rsidP="00C936B8">
      <w:pPr>
        <w:pStyle w:val="Style6"/>
        <w:spacing w:line="240" w:lineRule="auto"/>
        <w:ind w:firstLine="708"/>
        <w:rPr>
          <w:sz w:val="28"/>
          <w:szCs w:val="28"/>
        </w:rPr>
      </w:pPr>
    </w:p>
    <w:p w:rsidR="008E3037" w:rsidRPr="008E3037" w:rsidRDefault="008E3037" w:rsidP="008E3037">
      <w:pPr>
        <w:spacing w:line="240" w:lineRule="exact"/>
        <w:outlineLvl w:val="0"/>
        <w:rPr>
          <w:sz w:val="28"/>
          <w:szCs w:val="28"/>
        </w:rPr>
      </w:pPr>
      <w:r w:rsidRPr="008E3037">
        <w:rPr>
          <w:sz w:val="28"/>
          <w:szCs w:val="28"/>
        </w:rPr>
        <w:t xml:space="preserve">Временно </w:t>
      </w:r>
      <w:proofErr w:type="gramStart"/>
      <w:r w:rsidRPr="008E3037">
        <w:rPr>
          <w:sz w:val="28"/>
          <w:szCs w:val="28"/>
        </w:rPr>
        <w:t>исполняющий</w:t>
      </w:r>
      <w:proofErr w:type="gramEnd"/>
      <w:r w:rsidRPr="008E3037">
        <w:rPr>
          <w:sz w:val="28"/>
          <w:szCs w:val="28"/>
        </w:rPr>
        <w:t xml:space="preserve"> полномочия главы </w:t>
      </w:r>
    </w:p>
    <w:p w:rsidR="008E3037" w:rsidRPr="008E3037" w:rsidRDefault="008E3037" w:rsidP="008E3037">
      <w:pPr>
        <w:spacing w:line="240" w:lineRule="exact"/>
        <w:outlineLvl w:val="0"/>
        <w:rPr>
          <w:sz w:val="28"/>
          <w:szCs w:val="28"/>
        </w:rPr>
      </w:pPr>
      <w:r w:rsidRPr="008E3037">
        <w:rPr>
          <w:sz w:val="28"/>
          <w:szCs w:val="28"/>
        </w:rPr>
        <w:t xml:space="preserve">Курского муниципального округа </w:t>
      </w:r>
    </w:p>
    <w:p w:rsidR="008E3037" w:rsidRPr="008E3037" w:rsidRDefault="008E3037" w:rsidP="008E3037">
      <w:pPr>
        <w:spacing w:line="240" w:lineRule="exact"/>
        <w:rPr>
          <w:sz w:val="28"/>
          <w:szCs w:val="28"/>
        </w:rPr>
      </w:pPr>
      <w:r w:rsidRPr="008E3037">
        <w:rPr>
          <w:sz w:val="28"/>
          <w:szCs w:val="28"/>
        </w:rPr>
        <w:t>Ставропольского края, первый заместитель главы</w:t>
      </w:r>
    </w:p>
    <w:p w:rsidR="008E3037" w:rsidRPr="008E3037" w:rsidRDefault="008E3037" w:rsidP="008E3037">
      <w:pPr>
        <w:spacing w:line="240" w:lineRule="exact"/>
        <w:rPr>
          <w:sz w:val="28"/>
          <w:szCs w:val="28"/>
        </w:rPr>
      </w:pPr>
      <w:r w:rsidRPr="008E3037">
        <w:rPr>
          <w:sz w:val="28"/>
          <w:szCs w:val="28"/>
        </w:rPr>
        <w:t xml:space="preserve">администрации </w:t>
      </w:r>
      <w:proofErr w:type="gramStart"/>
      <w:r w:rsidRPr="008E3037">
        <w:rPr>
          <w:sz w:val="28"/>
          <w:szCs w:val="28"/>
        </w:rPr>
        <w:t>Курского</w:t>
      </w:r>
      <w:proofErr w:type="gramEnd"/>
      <w:r w:rsidRPr="008E3037">
        <w:rPr>
          <w:sz w:val="28"/>
          <w:szCs w:val="28"/>
        </w:rPr>
        <w:t xml:space="preserve"> муниципального </w:t>
      </w:r>
    </w:p>
    <w:p w:rsidR="008E3037" w:rsidRPr="008E3037" w:rsidRDefault="008E3037" w:rsidP="008E3037">
      <w:pPr>
        <w:spacing w:line="240" w:lineRule="exact"/>
        <w:rPr>
          <w:sz w:val="28"/>
          <w:szCs w:val="28"/>
        </w:rPr>
      </w:pPr>
      <w:r w:rsidRPr="008E3037">
        <w:rPr>
          <w:sz w:val="28"/>
          <w:szCs w:val="28"/>
        </w:rPr>
        <w:t>округа Ставропольского края</w:t>
      </w:r>
      <w:r w:rsidRPr="008E3037">
        <w:rPr>
          <w:sz w:val="28"/>
          <w:szCs w:val="28"/>
        </w:rPr>
        <w:tab/>
      </w:r>
      <w:r w:rsidRPr="008E3037">
        <w:rPr>
          <w:sz w:val="28"/>
          <w:szCs w:val="28"/>
        </w:rPr>
        <w:tab/>
      </w:r>
      <w:r w:rsidRPr="008E3037">
        <w:rPr>
          <w:sz w:val="28"/>
          <w:szCs w:val="28"/>
        </w:rPr>
        <w:tab/>
        <w:t xml:space="preserve">                                         П.В.Бабичев</w:t>
      </w:r>
    </w:p>
    <w:p w:rsidR="008C4B8E" w:rsidRDefault="008C4B8E" w:rsidP="008C4B8E"/>
    <w:p w:rsidR="00B41342" w:rsidRDefault="00B41342"/>
    <w:p w:rsidR="008C4B8E" w:rsidRDefault="008C4B8E"/>
    <w:p w:rsidR="008C4B8E" w:rsidRDefault="008C4B8E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C936B8" w:rsidRDefault="00C936B8"/>
    <w:p w:rsidR="008C4B8E" w:rsidRDefault="008C4B8E"/>
    <w:p w:rsidR="008C4B8E" w:rsidRDefault="008C4B8E"/>
    <w:p w:rsidR="008C4B8E" w:rsidRDefault="008C4B8E"/>
    <w:p w:rsidR="008C4B8E" w:rsidRDefault="008C4B8E"/>
    <w:p w:rsidR="00B83E99" w:rsidRDefault="00B83E99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C936B8" w:rsidRDefault="00C936B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p w:rsidR="00077078" w:rsidRDefault="00077078" w:rsidP="00B83E99">
      <w:pPr>
        <w:ind w:left="-1134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59"/>
        <w:tblW w:w="0" w:type="auto"/>
        <w:tblLook w:val="01E0" w:firstRow="1" w:lastRow="1" w:firstColumn="1" w:lastColumn="1" w:noHBand="0" w:noVBand="0"/>
      </w:tblPr>
      <w:tblGrid>
        <w:gridCol w:w="4319"/>
      </w:tblGrid>
      <w:tr w:rsidR="007C5FD5" w:rsidRPr="007C5FD5" w:rsidTr="00712CCD">
        <w:tc>
          <w:tcPr>
            <w:tcW w:w="4319" w:type="dxa"/>
          </w:tcPr>
          <w:p w:rsidR="007C5FD5" w:rsidRPr="007C5FD5" w:rsidRDefault="007C5FD5" w:rsidP="002B1A5C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C5FD5">
              <w:rPr>
                <w:sz w:val="28"/>
                <w:szCs w:val="28"/>
              </w:rPr>
              <w:lastRenderedPageBreak/>
              <w:t>УТВЕРЖДЕНЫ</w:t>
            </w:r>
          </w:p>
          <w:p w:rsidR="007C5FD5" w:rsidRPr="007C5FD5" w:rsidRDefault="007C5FD5" w:rsidP="002B1A5C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7C5FD5" w:rsidRPr="007C5FD5" w:rsidRDefault="007C5FD5" w:rsidP="002B1A5C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rFonts w:cs="Tahoma"/>
                <w:bCs/>
                <w:sz w:val="28"/>
                <w:szCs w:val="28"/>
              </w:rPr>
            </w:pPr>
            <w:r w:rsidRPr="007C5FD5">
              <w:rPr>
                <w:rFonts w:cs="Tahoma"/>
                <w:bCs/>
                <w:sz w:val="28"/>
                <w:szCs w:val="28"/>
              </w:rPr>
              <w:t>постановлением администрации</w:t>
            </w:r>
          </w:p>
          <w:p w:rsidR="007C5FD5" w:rsidRPr="007C5FD5" w:rsidRDefault="007C5FD5" w:rsidP="002B1A5C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rFonts w:cs="Tahoma"/>
                <w:bCs/>
                <w:sz w:val="28"/>
                <w:szCs w:val="28"/>
              </w:rPr>
            </w:pPr>
            <w:r w:rsidRPr="007C5FD5">
              <w:rPr>
                <w:rFonts w:cs="Tahoma"/>
                <w:bCs/>
                <w:sz w:val="28"/>
                <w:szCs w:val="28"/>
              </w:rPr>
              <w:t>Курского муниципального округа</w:t>
            </w:r>
          </w:p>
          <w:p w:rsidR="007C5FD5" w:rsidRPr="007C5FD5" w:rsidRDefault="007C5FD5" w:rsidP="002B1A5C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rFonts w:cs="Tahoma"/>
                <w:bCs/>
                <w:sz w:val="28"/>
                <w:szCs w:val="28"/>
              </w:rPr>
            </w:pPr>
            <w:r w:rsidRPr="007C5FD5">
              <w:rPr>
                <w:rFonts w:cs="Tahoma"/>
                <w:bCs/>
                <w:sz w:val="28"/>
                <w:szCs w:val="28"/>
              </w:rPr>
              <w:t>Ставропольского края</w:t>
            </w:r>
          </w:p>
          <w:p w:rsidR="007C5FD5" w:rsidRPr="007C5FD5" w:rsidRDefault="007C5FD5" w:rsidP="002B1A5C">
            <w:pPr>
              <w:widowControl w:val="0"/>
              <w:tabs>
                <w:tab w:val="left" w:pos="5812"/>
              </w:tabs>
              <w:suppressAutoHyphens/>
              <w:spacing w:line="240" w:lineRule="exact"/>
              <w:jc w:val="center"/>
              <w:rPr>
                <w:rFonts w:cs="Tahoma"/>
                <w:sz w:val="28"/>
                <w:szCs w:val="28"/>
              </w:rPr>
            </w:pPr>
          </w:p>
          <w:p w:rsidR="007C5FD5" w:rsidRPr="007C5FD5" w:rsidRDefault="007C5FD5" w:rsidP="00C843AE">
            <w:pPr>
              <w:widowControl w:val="0"/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7C5FD5">
              <w:rPr>
                <w:sz w:val="28"/>
                <w:szCs w:val="28"/>
              </w:rPr>
              <w:t xml:space="preserve">от </w:t>
            </w:r>
            <w:r w:rsidR="00C843AE">
              <w:rPr>
                <w:sz w:val="28"/>
                <w:szCs w:val="28"/>
              </w:rPr>
              <w:t xml:space="preserve">14 ноября 2023 г. </w:t>
            </w:r>
            <w:r w:rsidRPr="007C5FD5">
              <w:rPr>
                <w:sz w:val="28"/>
                <w:szCs w:val="28"/>
              </w:rPr>
              <w:t>№</w:t>
            </w:r>
            <w:r w:rsidR="00C843AE">
              <w:rPr>
                <w:sz w:val="28"/>
                <w:szCs w:val="28"/>
              </w:rPr>
              <w:t xml:space="preserve"> 1247</w:t>
            </w:r>
          </w:p>
        </w:tc>
      </w:tr>
    </w:tbl>
    <w:p w:rsidR="007C5FD5" w:rsidRPr="007C5FD5" w:rsidRDefault="007C5FD5" w:rsidP="007C5FD5">
      <w:pPr>
        <w:widowControl w:val="0"/>
        <w:tabs>
          <w:tab w:val="left" w:pos="0"/>
        </w:tabs>
        <w:spacing w:line="280" w:lineRule="exact"/>
        <w:rPr>
          <w:sz w:val="32"/>
          <w:szCs w:val="32"/>
          <w:shd w:val="clear" w:color="auto" w:fill="FFFFFF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rPr>
          <w:sz w:val="28"/>
          <w:szCs w:val="28"/>
        </w:rPr>
      </w:pPr>
    </w:p>
    <w:p w:rsidR="007C5FD5" w:rsidRPr="007C5FD5" w:rsidRDefault="007C5FD5" w:rsidP="007C5FD5">
      <w:pPr>
        <w:jc w:val="center"/>
        <w:rPr>
          <w:sz w:val="28"/>
          <w:szCs w:val="28"/>
        </w:rPr>
      </w:pPr>
      <w:r w:rsidRPr="007C5FD5">
        <w:rPr>
          <w:sz w:val="28"/>
          <w:szCs w:val="28"/>
        </w:rPr>
        <w:t>ИЗМЕНЕНИ</w:t>
      </w:r>
      <w:r w:rsidR="009141DE">
        <w:rPr>
          <w:sz w:val="28"/>
          <w:szCs w:val="28"/>
        </w:rPr>
        <w:t>Я</w:t>
      </w:r>
      <w:r w:rsidRPr="007C5FD5">
        <w:rPr>
          <w:sz w:val="28"/>
          <w:szCs w:val="28"/>
        </w:rPr>
        <w:t xml:space="preserve">, </w:t>
      </w:r>
    </w:p>
    <w:p w:rsidR="007C5FD5" w:rsidRPr="007C5FD5" w:rsidRDefault="007C5FD5" w:rsidP="007C5FD5">
      <w:pPr>
        <w:jc w:val="center"/>
        <w:rPr>
          <w:sz w:val="28"/>
          <w:szCs w:val="28"/>
        </w:rPr>
      </w:pPr>
    </w:p>
    <w:p w:rsidR="009B7D48" w:rsidRDefault="007C5FD5" w:rsidP="007C5FD5">
      <w:pPr>
        <w:spacing w:line="240" w:lineRule="exact"/>
        <w:jc w:val="center"/>
        <w:rPr>
          <w:sz w:val="28"/>
          <w:szCs w:val="28"/>
        </w:rPr>
      </w:pPr>
      <w:r w:rsidRPr="007C5FD5">
        <w:rPr>
          <w:sz w:val="28"/>
          <w:szCs w:val="28"/>
        </w:rPr>
        <w:t xml:space="preserve">которые вносятся в </w:t>
      </w:r>
      <w:r w:rsidR="0067706A" w:rsidRPr="0067706A">
        <w:rPr>
          <w:sz w:val="28"/>
          <w:szCs w:val="28"/>
        </w:rPr>
        <w:t xml:space="preserve">Порядок обеспечения бесплатным горячим питанием </w:t>
      </w:r>
    </w:p>
    <w:p w:rsidR="009B7D48" w:rsidRDefault="0067706A" w:rsidP="007C5FD5">
      <w:pPr>
        <w:spacing w:line="240" w:lineRule="exact"/>
        <w:jc w:val="center"/>
        <w:rPr>
          <w:sz w:val="28"/>
          <w:szCs w:val="28"/>
        </w:rPr>
      </w:pPr>
      <w:r w:rsidRPr="0067706A">
        <w:rPr>
          <w:sz w:val="28"/>
          <w:szCs w:val="28"/>
        </w:rPr>
        <w:t xml:space="preserve">отдельных категорий обучающихся по общеобразовательным программам основного общего и среднего общего образования </w:t>
      </w:r>
      <w:proofErr w:type="gramStart"/>
      <w:r w:rsidRPr="0067706A">
        <w:rPr>
          <w:sz w:val="28"/>
          <w:szCs w:val="28"/>
        </w:rPr>
        <w:t>в</w:t>
      </w:r>
      <w:proofErr w:type="gramEnd"/>
      <w:r w:rsidRPr="0067706A">
        <w:rPr>
          <w:sz w:val="28"/>
          <w:szCs w:val="28"/>
        </w:rPr>
        <w:t xml:space="preserve"> муниципальных </w:t>
      </w:r>
    </w:p>
    <w:p w:rsidR="009B7D48" w:rsidRDefault="0067706A" w:rsidP="007C5FD5">
      <w:pPr>
        <w:spacing w:line="240" w:lineRule="exact"/>
        <w:jc w:val="center"/>
        <w:rPr>
          <w:sz w:val="28"/>
          <w:szCs w:val="28"/>
        </w:rPr>
      </w:pPr>
      <w:r w:rsidRPr="0067706A">
        <w:rPr>
          <w:sz w:val="28"/>
          <w:szCs w:val="28"/>
        </w:rPr>
        <w:t xml:space="preserve">казенных общеобразовательных </w:t>
      </w:r>
      <w:proofErr w:type="gramStart"/>
      <w:r w:rsidRPr="0067706A">
        <w:rPr>
          <w:sz w:val="28"/>
          <w:szCs w:val="28"/>
        </w:rPr>
        <w:t>учреждениях</w:t>
      </w:r>
      <w:proofErr w:type="gramEnd"/>
      <w:r w:rsidRPr="0067706A">
        <w:rPr>
          <w:sz w:val="28"/>
          <w:szCs w:val="28"/>
        </w:rPr>
        <w:t xml:space="preserve"> Курского муниципального округа Ставропольского края или предоставления их родителям </w:t>
      </w:r>
    </w:p>
    <w:p w:rsidR="007C5FD5" w:rsidRDefault="0067706A" w:rsidP="007C5FD5">
      <w:pPr>
        <w:spacing w:line="240" w:lineRule="exact"/>
        <w:jc w:val="center"/>
        <w:rPr>
          <w:sz w:val="28"/>
          <w:szCs w:val="28"/>
        </w:rPr>
      </w:pPr>
      <w:r w:rsidRPr="0067706A">
        <w:rPr>
          <w:sz w:val="28"/>
          <w:szCs w:val="28"/>
        </w:rPr>
        <w:t>(законным представителям) денежной компенсации его стоимости</w:t>
      </w:r>
    </w:p>
    <w:p w:rsidR="003B1328" w:rsidRDefault="003B1328" w:rsidP="007C5FD5">
      <w:pPr>
        <w:spacing w:line="240" w:lineRule="exact"/>
        <w:jc w:val="both"/>
        <w:rPr>
          <w:sz w:val="28"/>
          <w:szCs w:val="28"/>
        </w:rPr>
      </w:pPr>
    </w:p>
    <w:p w:rsidR="003B1328" w:rsidRDefault="003B1328" w:rsidP="007C5FD5">
      <w:pPr>
        <w:spacing w:line="240" w:lineRule="exact"/>
        <w:jc w:val="both"/>
        <w:rPr>
          <w:sz w:val="28"/>
          <w:szCs w:val="28"/>
        </w:rPr>
      </w:pPr>
    </w:p>
    <w:p w:rsidR="009141DE" w:rsidRPr="007C5FD5" w:rsidRDefault="00B65784" w:rsidP="009141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12CCD">
        <w:rPr>
          <w:sz w:val="28"/>
          <w:szCs w:val="28"/>
        </w:rPr>
        <w:t xml:space="preserve">ункт 19 </w:t>
      </w:r>
      <w:r w:rsidR="009141DE">
        <w:rPr>
          <w:sz w:val="28"/>
          <w:szCs w:val="28"/>
        </w:rPr>
        <w:t>после слов «обучающегося с ограниченными возможностями здоровья» дополнить словами «</w:t>
      </w:r>
      <w:r w:rsidR="009141DE" w:rsidRPr="009141DE">
        <w:rPr>
          <w:sz w:val="28"/>
          <w:szCs w:val="28"/>
        </w:rPr>
        <w:t xml:space="preserve">обучающегося </w:t>
      </w:r>
      <w:r w:rsidR="009141DE">
        <w:rPr>
          <w:sz w:val="28"/>
          <w:szCs w:val="28"/>
        </w:rPr>
        <w:t>ребенка-инвалида</w:t>
      </w:r>
      <w:proofErr w:type="gramStart"/>
      <w:r w:rsidR="009B7D48">
        <w:rPr>
          <w:sz w:val="28"/>
          <w:szCs w:val="28"/>
        </w:rPr>
        <w:t>,</w:t>
      </w:r>
      <w:r w:rsidR="009141DE">
        <w:rPr>
          <w:sz w:val="28"/>
          <w:szCs w:val="28"/>
        </w:rPr>
        <w:t>»</w:t>
      </w:r>
      <w:proofErr w:type="gramEnd"/>
      <w:r w:rsidR="005D4B5E">
        <w:rPr>
          <w:sz w:val="28"/>
          <w:szCs w:val="28"/>
        </w:rPr>
        <w:t>.</w:t>
      </w:r>
    </w:p>
    <w:p w:rsidR="00712CCD" w:rsidRPr="007C5FD5" w:rsidRDefault="00712CCD" w:rsidP="00712CCD">
      <w:pPr>
        <w:ind w:firstLine="708"/>
        <w:jc w:val="both"/>
        <w:rPr>
          <w:sz w:val="28"/>
          <w:szCs w:val="28"/>
        </w:rPr>
      </w:pPr>
    </w:p>
    <w:p w:rsidR="002B1A5C" w:rsidRDefault="002B1A5C" w:rsidP="002B1A5C">
      <w:pPr>
        <w:tabs>
          <w:tab w:val="left" w:pos="924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zh-CN"/>
        </w:rPr>
      </w:pPr>
    </w:p>
    <w:p w:rsidR="009B7D48" w:rsidRPr="002B1A5C" w:rsidRDefault="009B7D48" w:rsidP="002B1A5C">
      <w:pPr>
        <w:tabs>
          <w:tab w:val="left" w:pos="9240"/>
        </w:tabs>
        <w:autoSpaceDE w:val="0"/>
        <w:autoSpaceDN w:val="0"/>
        <w:adjustRightInd w:val="0"/>
        <w:jc w:val="both"/>
        <w:outlineLvl w:val="1"/>
        <w:rPr>
          <w:sz w:val="28"/>
          <w:szCs w:val="28"/>
          <w:lang w:eastAsia="zh-CN"/>
        </w:rPr>
      </w:pPr>
    </w:p>
    <w:p w:rsidR="002B1A5C" w:rsidRPr="002B1A5C" w:rsidRDefault="00093A01" w:rsidP="002B1A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Заместитель главы</w:t>
      </w:r>
      <w:r w:rsidR="002B1A5C" w:rsidRPr="002B1A5C">
        <w:rPr>
          <w:sz w:val="28"/>
          <w:szCs w:val="28"/>
          <w:lang w:eastAsia="zh-CN"/>
        </w:rPr>
        <w:t xml:space="preserve"> администрации</w:t>
      </w:r>
    </w:p>
    <w:p w:rsidR="002B1A5C" w:rsidRPr="002B1A5C" w:rsidRDefault="002B1A5C" w:rsidP="002B1A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  <w:lang w:eastAsia="zh-CN"/>
        </w:rPr>
      </w:pPr>
      <w:r w:rsidRPr="002B1A5C">
        <w:rPr>
          <w:sz w:val="28"/>
          <w:szCs w:val="28"/>
          <w:lang w:eastAsia="zh-CN"/>
        </w:rPr>
        <w:t>Курского муниципального округа</w:t>
      </w:r>
    </w:p>
    <w:p w:rsidR="002B1A5C" w:rsidRPr="002B1A5C" w:rsidRDefault="002B1A5C" w:rsidP="002B1A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  <w:lang w:eastAsia="zh-CN"/>
        </w:rPr>
      </w:pPr>
      <w:r w:rsidRPr="002B1A5C">
        <w:rPr>
          <w:sz w:val="28"/>
          <w:szCs w:val="28"/>
          <w:lang w:eastAsia="zh-CN"/>
        </w:rPr>
        <w:t xml:space="preserve">Ставропольского края                                                                     </w:t>
      </w:r>
      <w:r w:rsidR="00093A01">
        <w:rPr>
          <w:sz w:val="28"/>
          <w:szCs w:val="28"/>
          <w:lang w:eastAsia="zh-CN"/>
        </w:rPr>
        <w:t>О.В.Богаевская</w:t>
      </w:r>
    </w:p>
    <w:p w:rsidR="002B1A5C" w:rsidRPr="002B1A5C" w:rsidRDefault="002B1A5C" w:rsidP="002B1A5C">
      <w:pPr>
        <w:tabs>
          <w:tab w:val="left" w:pos="9240"/>
        </w:tabs>
        <w:autoSpaceDE w:val="0"/>
        <w:autoSpaceDN w:val="0"/>
        <w:adjustRightInd w:val="0"/>
        <w:spacing w:line="240" w:lineRule="exact"/>
        <w:jc w:val="both"/>
        <w:outlineLvl w:val="1"/>
        <w:rPr>
          <w:sz w:val="28"/>
          <w:szCs w:val="28"/>
          <w:lang w:eastAsia="zh-CN"/>
        </w:rPr>
      </w:pPr>
    </w:p>
    <w:p w:rsidR="008C4B8E" w:rsidRDefault="008C4B8E" w:rsidP="00F16060"/>
    <w:sectPr w:rsidR="008C4B8E" w:rsidSect="002B1A5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C5E4A"/>
    <w:multiLevelType w:val="hybridMultilevel"/>
    <w:tmpl w:val="F02C6C04"/>
    <w:lvl w:ilvl="0" w:tplc="DA8A8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8E"/>
    <w:rsid w:val="00063055"/>
    <w:rsid w:val="0006677C"/>
    <w:rsid w:val="00077078"/>
    <w:rsid w:val="00091E8B"/>
    <w:rsid w:val="00093A01"/>
    <w:rsid w:val="00106F08"/>
    <w:rsid w:val="00145DBA"/>
    <w:rsid w:val="001C2BA0"/>
    <w:rsid w:val="00213A2D"/>
    <w:rsid w:val="00240824"/>
    <w:rsid w:val="002863AD"/>
    <w:rsid w:val="002A1442"/>
    <w:rsid w:val="002B1A5C"/>
    <w:rsid w:val="002B4A3A"/>
    <w:rsid w:val="00305C72"/>
    <w:rsid w:val="003B1328"/>
    <w:rsid w:val="003D20FA"/>
    <w:rsid w:val="00480DD4"/>
    <w:rsid w:val="004E6F8A"/>
    <w:rsid w:val="004F1057"/>
    <w:rsid w:val="0057789B"/>
    <w:rsid w:val="005B03E8"/>
    <w:rsid w:val="005D4B5E"/>
    <w:rsid w:val="005D6781"/>
    <w:rsid w:val="005F6AD5"/>
    <w:rsid w:val="00646A47"/>
    <w:rsid w:val="0067706A"/>
    <w:rsid w:val="006847EE"/>
    <w:rsid w:val="00712CCD"/>
    <w:rsid w:val="00785B8A"/>
    <w:rsid w:val="007A22C4"/>
    <w:rsid w:val="007C5FD5"/>
    <w:rsid w:val="00860437"/>
    <w:rsid w:val="00882B6E"/>
    <w:rsid w:val="008B538E"/>
    <w:rsid w:val="008C4B8E"/>
    <w:rsid w:val="008E3037"/>
    <w:rsid w:val="008E37AC"/>
    <w:rsid w:val="009141DE"/>
    <w:rsid w:val="009A732D"/>
    <w:rsid w:val="009B7D48"/>
    <w:rsid w:val="00AF358E"/>
    <w:rsid w:val="00AF7327"/>
    <w:rsid w:val="00B41342"/>
    <w:rsid w:val="00B426F9"/>
    <w:rsid w:val="00B65784"/>
    <w:rsid w:val="00B83E99"/>
    <w:rsid w:val="00BD3A7D"/>
    <w:rsid w:val="00C36587"/>
    <w:rsid w:val="00C843AE"/>
    <w:rsid w:val="00C92EBF"/>
    <w:rsid w:val="00C936B8"/>
    <w:rsid w:val="00CE324A"/>
    <w:rsid w:val="00CF26D6"/>
    <w:rsid w:val="00D33155"/>
    <w:rsid w:val="00D830CF"/>
    <w:rsid w:val="00D969D2"/>
    <w:rsid w:val="00DA7254"/>
    <w:rsid w:val="00DA7EAB"/>
    <w:rsid w:val="00DD122B"/>
    <w:rsid w:val="00E131F8"/>
    <w:rsid w:val="00E417E7"/>
    <w:rsid w:val="00EC4DC7"/>
    <w:rsid w:val="00F16060"/>
    <w:rsid w:val="00F9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8C4B8E"/>
    <w:pPr>
      <w:widowControl w:val="0"/>
      <w:autoSpaceDE w:val="0"/>
      <w:spacing w:line="326" w:lineRule="exact"/>
      <w:ind w:firstLine="722"/>
      <w:jc w:val="both"/>
    </w:pPr>
    <w:rPr>
      <w:sz w:val="24"/>
      <w:szCs w:val="24"/>
      <w:lang w:eastAsia="zh-CN"/>
    </w:rPr>
  </w:style>
  <w:style w:type="paragraph" w:styleId="a3">
    <w:name w:val="List Paragraph"/>
    <w:basedOn w:val="a"/>
    <w:uiPriority w:val="1"/>
    <w:qFormat/>
    <w:rsid w:val="008C4B8E"/>
    <w:pPr>
      <w:widowControl w:val="0"/>
      <w:autoSpaceDE w:val="0"/>
      <w:autoSpaceDN w:val="0"/>
      <w:ind w:left="324" w:firstLine="705"/>
      <w:jc w:val="both"/>
    </w:pPr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6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6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Irina</cp:lastModifiedBy>
  <cp:revision>19</cp:revision>
  <cp:lastPrinted>2023-11-14T06:33:00Z</cp:lastPrinted>
  <dcterms:created xsi:type="dcterms:W3CDTF">2023-10-12T12:50:00Z</dcterms:created>
  <dcterms:modified xsi:type="dcterms:W3CDTF">2023-11-14T06:33:00Z</dcterms:modified>
</cp:coreProperties>
</file>