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27" w:rsidRPr="00616625" w:rsidRDefault="008E2927" w:rsidP="008E2927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12</w:t>
      </w:r>
    </w:p>
    <w:p w:rsidR="008E2927" w:rsidRPr="00616625" w:rsidRDefault="008E2927" w:rsidP="008E2927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E2927" w:rsidRDefault="008E2927" w:rsidP="008E2927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927" w:rsidRPr="00616625" w:rsidRDefault="008E2927" w:rsidP="008E2927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8E2927" w:rsidRDefault="008E2927" w:rsidP="008E29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E2927" w:rsidRPr="00CE48DA" w:rsidRDefault="008E2927" w:rsidP="008E2927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8E2927" w:rsidRDefault="008E2927" w:rsidP="008E2927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 xml:space="preserve">муниципальных гарантий </w:t>
      </w:r>
      <w:bookmarkStart w:id="0" w:name="_Hlk54876729"/>
      <w:r w:rsidRPr="00CE48DA">
        <w:rPr>
          <w:rFonts w:ascii="Times New Roman" w:hAnsi="Times New Roman"/>
          <w:sz w:val="28"/>
          <w:szCs w:val="28"/>
          <w:lang w:val="ru-RU"/>
        </w:rPr>
        <w:t>Курского муниципального округа Ставропольского края в иностранной валюте</w:t>
      </w:r>
      <w:bookmarkEnd w:id="0"/>
      <w:r w:rsidRPr="00CE48D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E2927" w:rsidRPr="00CE48DA" w:rsidRDefault="008E2927" w:rsidP="008E2927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>предоставляемых в 2023 году и плановом периоде 2024 и 2025 годов</w:t>
      </w:r>
    </w:p>
    <w:p w:rsidR="00C114CF" w:rsidRDefault="008E2927" w:rsidP="008E29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(иностранная валюта)</w:t>
      </w:r>
    </w:p>
    <w:tbl>
      <w:tblPr>
        <w:tblW w:w="1422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709"/>
        <w:gridCol w:w="2051"/>
        <w:gridCol w:w="1920"/>
        <w:gridCol w:w="2160"/>
        <w:gridCol w:w="1660"/>
        <w:gridCol w:w="2266"/>
        <w:gridCol w:w="2318"/>
      </w:tblGrid>
      <w:tr w:rsidR="008E2927" w:rsidRPr="008E2927" w:rsidTr="008E292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4879439"/>
            <w:r w:rsidRPr="00CE48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гарантиро</w:t>
            </w:r>
            <w:bookmarkStart w:id="2" w:name="_GoBack"/>
            <w:bookmarkEnd w:id="2"/>
            <w:r w:rsidRPr="00CE48DA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Иные условия предоставления и исполнения государственных гарантий Российской Федерации</w:t>
            </w:r>
          </w:p>
        </w:tc>
      </w:tr>
      <w:bookmarkEnd w:id="1"/>
      <w:tr w:rsidR="008E2927" w:rsidRPr="00CE48DA" w:rsidTr="008E292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2927" w:rsidRPr="00CE48DA" w:rsidTr="008E292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2927" w:rsidRPr="00CE48DA" w:rsidTr="008E292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2927" w:rsidRPr="00CE48DA" w:rsidTr="008E292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7" w:rsidRPr="00CE48DA" w:rsidRDefault="008E2927" w:rsidP="004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E2927" w:rsidRDefault="008E2927" w:rsidP="008E2927"/>
    <w:sectPr w:rsidR="008E2927" w:rsidSect="00805D7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805D75"/>
    <w:rsid w:val="008E2927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2023-02-09T14:09:00Z</dcterms:created>
  <dcterms:modified xsi:type="dcterms:W3CDTF">2023-02-10T05:46:00Z</dcterms:modified>
</cp:coreProperties>
</file>